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30518" w14:textId="473A88DF" w:rsidR="00135BC9" w:rsidRDefault="00566FDE" w:rsidP="00566FDE">
      <w:pPr>
        <w:pStyle w:val="ListParagraph"/>
        <w:jc w:val="center"/>
        <w:rPr>
          <w:u w:val="single"/>
        </w:rPr>
      </w:pPr>
      <w:proofErr w:type="spellStart"/>
      <w:r w:rsidRPr="00566FDE">
        <w:rPr>
          <w:u w:val="single"/>
        </w:rPr>
        <w:t>Relais</w:t>
      </w:r>
      <w:proofErr w:type="spellEnd"/>
      <w:r w:rsidRPr="00566FDE">
        <w:rPr>
          <w:u w:val="single"/>
        </w:rPr>
        <w:t xml:space="preserve"> 18</w:t>
      </w:r>
    </w:p>
    <w:p w14:paraId="6E5D79C0" w14:textId="77777777" w:rsidR="00566FDE" w:rsidRDefault="00566FDE" w:rsidP="00566FDE">
      <w:pPr>
        <w:pStyle w:val="ListParagraph"/>
        <w:ind w:left="1440"/>
        <w:rPr>
          <w:lang w:val="it-IT"/>
        </w:rPr>
      </w:pPr>
    </w:p>
    <w:p w14:paraId="5C335360" w14:textId="423B0C8E" w:rsidR="00566FDE" w:rsidRPr="000B512C" w:rsidRDefault="00566FDE" w:rsidP="00566FDE">
      <w:pPr>
        <w:pStyle w:val="ListParagraph"/>
        <w:numPr>
          <w:ilvl w:val="0"/>
          <w:numId w:val="2"/>
        </w:numPr>
        <w:jc w:val="center"/>
        <w:rPr>
          <w:color w:val="00B050"/>
          <w:lang w:val="it-IT"/>
        </w:rPr>
      </w:pPr>
      <w:bookmarkStart w:id="0" w:name="_Hlk516237998"/>
      <w:bookmarkStart w:id="1" w:name="_GoBack"/>
      <w:r w:rsidRPr="000B512C">
        <w:rPr>
          <w:color w:val="00B050"/>
          <w:lang w:val="it-IT"/>
        </w:rPr>
        <w:t xml:space="preserve">FORMAZIONE PROFESSIONALE SELEZIONE ATTITUDINALE CONFLITTUALITA’ E NEGOZIAZIONE </w:t>
      </w:r>
    </w:p>
    <w:p w14:paraId="2BA1B911" w14:textId="06A9FC27" w:rsidR="00566FDE" w:rsidRPr="00566FDE" w:rsidRDefault="00566FDE" w:rsidP="00566FDE">
      <w:pPr>
        <w:pStyle w:val="ListParagraph"/>
        <w:ind w:left="1440"/>
        <w:rPr>
          <w:lang w:val="it-IT"/>
        </w:rPr>
      </w:pPr>
      <w:r>
        <w:rPr>
          <w:lang w:val="it-IT"/>
        </w:rPr>
        <w:t>C</w:t>
      </w:r>
      <w:r w:rsidRPr="00566FDE">
        <w:rPr>
          <w:lang w:val="it-IT"/>
        </w:rPr>
        <w:t>i potrebbe essere qualche utile integrazione alle nostre slide relative a Competenza, Formazione, Negoziazione e Selezione.</w:t>
      </w:r>
    </w:p>
    <w:p w14:paraId="69F48059" w14:textId="77777777" w:rsidR="002925E4" w:rsidRDefault="002925E4" w:rsidP="00566FDE">
      <w:pPr>
        <w:pStyle w:val="ListParagraph"/>
        <w:ind w:left="1440"/>
        <w:rPr>
          <w:lang w:val="it-IT"/>
        </w:rPr>
      </w:pPr>
    </w:p>
    <w:p w14:paraId="0D70F428" w14:textId="45AB4CF8" w:rsidR="002925E4" w:rsidRPr="000B512C" w:rsidRDefault="002925E4" w:rsidP="002925E4">
      <w:pPr>
        <w:pStyle w:val="ListParagraph"/>
        <w:numPr>
          <w:ilvl w:val="0"/>
          <w:numId w:val="2"/>
        </w:numPr>
        <w:rPr>
          <w:color w:val="00B050"/>
          <w:lang w:val="it-IT"/>
        </w:rPr>
      </w:pPr>
      <w:r w:rsidRPr="000B512C">
        <w:rPr>
          <w:color w:val="00B050"/>
          <w:lang w:val="it-IT"/>
        </w:rPr>
        <w:t>RIFLESSIONI:</w:t>
      </w:r>
    </w:p>
    <w:p w14:paraId="465471E9" w14:textId="379EBF2F" w:rsidR="002925E4" w:rsidRDefault="002925E4" w:rsidP="00566FDE">
      <w:pPr>
        <w:pStyle w:val="ListParagraph"/>
        <w:ind w:left="1440"/>
        <w:rPr>
          <w:lang w:val="it-IT"/>
        </w:rPr>
      </w:pPr>
      <w:r>
        <w:rPr>
          <w:lang w:val="it-IT"/>
        </w:rPr>
        <w:t>Eventuale utilizzo nei commenti.</w:t>
      </w:r>
    </w:p>
    <w:p w14:paraId="7305FFCD" w14:textId="77777777" w:rsidR="002925E4" w:rsidRDefault="002925E4" w:rsidP="00566FDE">
      <w:pPr>
        <w:pStyle w:val="ListParagraph"/>
        <w:ind w:left="1440"/>
        <w:rPr>
          <w:lang w:val="it-IT"/>
        </w:rPr>
      </w:pPr>
    </w:p>
    <w:p w14:paraId="092850EF" w14:textId="30A2DD06" w:rsidR="00566FDE" w:rsidRDefault="00566FDE" w:rsidP="00566FDE">
      <w:pPr>
        <w:pStyle w:val="ListParagraph"/>
        <w:ind w:left="1440"/>
        <w:rPr>
          <w:lang w:val="it-IT"/>
        </w:rPr>
      </w:pPr>
      <w:r>
        <w:rPr>
          <w:lang w:val="it-IT"/>
        </w:rPr>
        <w:t>L’estensore mi ha dato il suo consenso ad una condivisione dei concetti espressi.</w:t>
      </w:r>
    </w:p>
    <w:p w14:paraId="07A11F46" w14:textId="4B398417" w:rsidR="00566FDE" w:rsidRDefault="00566FDE" w:rsidP="00566FDE">
      <w:pPr>
        <w:pStyle w:val="ListParagraph"/>
        <w:ind w:left="1440"/>
        <w:rPr>
          <w:lang w:val="it-IT"/>
        </w:rPr>
      </w:pPr>
    </w:p>
    <w:p w14:paraId="4627EB77" w14:textId="4FAC4BE5" w:rsidR="00566FDE" w:rsidRDefault="00E55DB1" w:rsidP="00E61F8B">
      <w:pPr>
        <w:pStyle w:val="ListParagraph"/>
        <w:numPr>
          <w:ilvl w:val="0"/>
          <w:numId w:val="2"/>
        </w:numPr>
        <w:rPr>
          <w:lang w:val="it-IT"/>
        </w:rPr>
      </w:pPr>
      <w:r>
        <w:rPr>
          <w:lang w:val="it-IT"/>
        </w:rPr>
        <w:t>FINANZA SOCIALE: sessione del 7 giugno ( InformaNOI).</w:t>
      </w:r>
    </w:p>
    <w:p w14:paraId="06141D30" w14:textId="0885A8C9" w:rsidR="00E55DB1" w:rsidRDefault="00E55DB1" w:rsidP="00E55DB1">
      <w:pPr>
        <w:pStyle w:val="ListParagraph"/>
        <w:ind w:left="1440"/>
        <w:rPr>
          <w:lang w:val="it-IT"/>
        </w:rPr>
      </w:pPr>
      <w:r>
        <w:rPr>
          <w:lang w:val="it-IT"/>
        </w:rPr>
        <w:t>I colleghi Sodalitas Cavadini e Guadagno hanno esposto quanto stanno realizzando in tema di Finanza Sociale. Si e’ fatto riferimento piu’ volte allo Sviluppo Imprenditorialita’. Al riguardo pensavo che potremmo analizzare l’inserimento di alcune slide nel Lavoro Autonomo. In particolare soffermar</w:t>
      </w:r>
      <w:r w:rsidR="000B512C">
        <w:rPr>
          <w:lang w:val="it-IT"/>
        </w:rPr>
        <w:t>s</w:t>
      </w:r>
      <w:r>
        <w:rPr>
          <w:lang w:val="it-IT"/>
        </w:rPr>
        <w:t>i sul Microcredito come finanziamento in essere per le start up</w:t>
      </w:r>
      <w:r w:rsidR="000B512C">
        <w:rPr>
          <w:lang w:val="it-IT"/>
        </w:rPr>
        <w:t xml:space="preserve"> ed estendere alle stesse anche la possibilita’ di utilizzare successivamente il Bancopass. Confido di ricevere copia delle slide prersentate, altrimenti si potranno contattare direttamente i colleghi summenzionati.</w:t>
      </w:r>
    </w:p>
    <w:p w14:paraId="0AA8D122" w14:textId="22010EC3" w:rsidR="000B512C" w:rsidRDefault="000B512C" w:rsidP="000B512C">
      <w:pPr>
        <w:pStyle w:val="ListParagraph"/>
        <w:numPr>
          <w:ilvl w:val="0"/>
          <w:numId w:val="2"/>
        </w:numPr>
        <w:rPr>
          <w:lang w:val="it-IT"/>
        </w:rPr>
      </w:pPr>
      <w:r>
        <w:rPr>
          <w:lang w:val="it-IT"/>
        </w:rPr>
        <w:t>ITIS: parlarne piu’ diffusamente nei corsi ed in particolare a quelli rivolti ai periti tecnici.</w:t>
      </w:r>
    </w:p>
    <w:bookmarkEnd w:id="0"/>
    <w:bookmarkEnd w:id="1"/>
    <w:p w14:paraId="1DA01A4C" w14:textId="77777777" w:rsidR="000B512C" w:rsidRDefault="000B512C" w:rsidP="000B512C">
      <w:pPr>
        <w:pStyle w:val="ListParagraph"/>
        <w:ind w:left="1440"/>
        <w:rPr>
          <w:lang w:val="it-IT"/>
        </w:rPr>
      </w:pPr>
    </w:p>
    <w:sectPr w:rsidR="000B5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32546"/>
    <w:multiLevelType w:val="hybridMultilevel"/>
    <w:tmpl w:val="69E6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44674F"/>
    <w:multiLevelType w:val="hybridMultilevel"/>
    <w:tmpl w:val="12D60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DE"/>
    <w:rsid w:val="000B512C"/>
    <w:rsid w:val="00135BC9"/>
    <w:rsid w:val="002925E4"/>
    <w:rsid w:val="00430491"/>
    <w:rsid w:val="00566FDE"/>
    <w:rsid w:val="006A72AD"/>
    <w:rsid w:val="00E55DB1"/>
    <w:rsid w:val="00E6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D2B7"/>
  <w15:chartTrackingRefBased/>
  <w15:docId w15:val="{87EBAE37-A09E-4C19-9873-1C89BE63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9316-9DB6-4A8A-B238-25F692C7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cp:keywords/>
  <dc:description/>
  <cp:lastModifiedBy>Piero</cp:lastModifiedBy>
  <cp:revision>3</cp:revision>
  <dcterms:created xsi:type="dcterms:W3CDTF">2018-06-08T13:36:00Z</dcterms:created>
  <dcterms:modified xsi:type="dcterms:W3CDTF">2018-06-08T14:20:00Z</dcterms:modified>
</cp:coreProperties>
</file>